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077A" w14:textId="77777777" w:rsidR="001D3FDD" w:rsidRPr="001D3FDD" w:rsidRDefault="001D3FDD" w:rsidP="001D3FDD">
      <w:pPr>
        <w:spacing w:after="0"/>
        <w:jc w:val="center"/>
        <w:rPr>
          <w:rFonts w:ascii="Cambria" w:hAnsi="Cambria" w:cs="Arial"/>
          <w:b/>
          <w:bCs/>
          <w:sz w:val="21"/>
          <w:szCs w:val="21"/>
          <w:lang w:val="en-US"/>
        </w:rPr>
      </w:pPr>
      <w:r w:rsidRPr="001D3FDD">
        <w:rPr>
          <w:rFonts w:ascii="Cambria" w:hAnsi="Cambria" w:cs="Arial"/>
          <w:b/>
          <w:bCs/>
          <w:sz w:val="21"/>
          <w:szCs w:val="21"/>
          <w:lang w:val="en-US"/>
        </w:rPr>
        <w:t>To be submitted on the letterhead of the IBU</w:t>
      </w:r>
    </w:p>
    <w:p w14:paraId="419F1782" w14:textId="77777777" w:rsidR="001D3FDD" w:rsidRDefault="001D3FDD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</w:p>
    <w:p w14:paraId="6364C3F6" w14:textId="77777777" w:rsidR="001D3FDD" w:rsidRDefault="001D3FDD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</w:p>
    <w:p w14:paraId="4A706142" w14:textId="77777777" w:rsidR="001D3FDD" w:rsidRDefault="001D3FDD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</w:p>
    <w:p w14:paraId="113B0A2B" w14:textId="2BBE9BEB" w:rsidR="00BC2B96" w:rsidRPr="00082AA1" w:rsidRDefault="005E5345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  <w:r w:rsidRPr="00082AA1">
        <w:rPr>
          <w:rFonts w:ascii="Cambria" w:hAnsi="Cambria" w:cs="Arial"/>
          <w:b/>
          <w:bCs/>
          <w:sz w:val="21"/>
          <w:szCs w:val="21"/>
          <w:lang w:val="en-US"/>
        </w:rPr>
        <w:t>To</w:t>
      </w:r>
      <w:r w:rsidR="004B6B3F" w:rsidRPr="00082AA1">
        <w:rPr>
          <w:rFonts w:ascii="Cambria" w:hAnsi="Cambria" w:cs="Arial"/>
          <w:b/>
          <w:bCs/>
          <w:sz w:val="21"/>
          <w:szCs w:val="21"/>
          <w:lang w:val="en-US"/>
        </w:rPr>
        <w:tab/>
      </w:r>
      <w:r w:rsidR="004B6B3F" w:rsidRPr="00082AA1">
        <w:rPr>
          <w:rFonts w:ascii="Cambria" w:hAnsi="Cambria" w:cs="Arial"/>
          <w:b/>
          <w:bCs/>
          <w:sz w:val="21"/>
          <w:szCs w:val="21"/>
          <w:lang w:val="en-US"/>
        </w:rPr>
        <w:tab/>
      </w:r>
      <w:r w:rsidR="004B6B3F" w:rsidRPr="00082AA1">
        <w:rPr>
          <w:rFonts w:ascii="Cambria" w:hAnsi="Cambria" w:cs="Arial"/>
          <w:b/>
          <w:bCs/>
          <w:sz w:val="21"/>
          <w:szCs w:val="21"/>
          <w:lang w:val="en-US"/>
        </w:rPr>
        <w:tab/>
      </w:r>
      <w:r w:rsidR="004B6B3F" w:rsidRPr="00082AA1">
        <w:rPr>
          <w:rFonts w:ascii="Cambria" w:hAnsi="Cambria" w:cs="Arial"/>
          <w:b/>
          <w:bCs/>
          <w:sz w:val="21"/>
          <w:szCs w:val="21"/>
          <w:lang w:val="en-US"/>
        </w:rPr>
        <w:tab/>
      </w:r>
      <w:r w:rsidR="004B6B3F" w:rsidRPr="00082AA1">
        <w:rPr>
          <w:rFonts w:ascii="Cambria" w:hAnsi="Cambria" w:cs="Arial"/>
          <w:b/>
          <w:bCs/>
          <w:sz w:val="21"/>
          <w:szCs w:val="21"/>
          <w:lang w:val="en-US"/>
        </w:rPr>
        <w:tab/>
      </w:r>
      <w:r w:rsidR="004B6B3F" w:rsidRPr="00082AA1">
        <w:rPr>
          <w:rFonts w:ascii="Cambria" w:hAnsi="Cambria" w:cs="Arial"/>
          <w:b/>
          <w:bCs/>
          <w:sz w:val="21"/>
          <w:szCs w:val="21"/>
          <w:lang w:val="en-US"/>
        </w:rPr>
        <w:tab/>
      </w:r>
      <w:r w:rsidR="004B6B3F" w:rsidRPr="00082AA1">
        <w:rPr>
          <w:rFonts w:ascii="Cambria" w:hAnsi="Cambria" w:cs="Arial"/>
          <w:b/>
          <w:bCs/>
          <w:sz w:val="21"/>
          <w:szCs w:val="21"/>
          <w:lang w:val="en-US"/>
        </w:rPr>
        <w:tab/>
      </w:r>
      <w:r w:rsidR="004B6B3F" w:rsidRPr="00082AA1">
        <w:rPr>
          <w:rFonts w:ascii="Cambria" w:hAnsi="Cambria" w:cs="Arial"/>
          <w:b/>
          <w:bCs/>
          <w:sz w:val="21"/>
          <w:szCs w:val="21"/>
          <w:lang w:val="en-US"/>
        </w:rPr>
        <w:tab/>
      </w:r>
      <w:r w:rsidR="004B6B3F" w:rsidRPr="00082AA1">
        <w:rPr>
          <w:rFonts w:ascii="Cambria" w:hAnsi="Cambria" w:cs="Arial"/>
          <w:b/>
          <w:bCs/>
          <w:sz w:val="21"/>
          <w:szCs w:val="21"/>
          <w:lang w:val="en-US"/>
        </w:rPr>
        <w:tab/>
      </w:r>
      <w:r w:rsidR="00DB60C7" w:rsidRPr="00082AA1">
        <w:rPr>
          <w:rFonts w:ascii="Cambria" w:hAnsi="Cambria" w:cs="Arial"/>
          <w:b/>
          <w:bCs/>
          <w:sz w:val="21"/>
          <w:szCs w:val="21"/>
          <w:lang w:val="en-US"/>
        </w:rPr>
        <w:t>Date:</w:t>
      </w:r>
    </w:p>
    <w:p w14:paraId="2101D506" w14:textId="77777777" w:rsidR="00DB60C7" w:rsidRPr="00082AA1" w:rsidRDefault="00DB60C7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</w:p>
    <w:p w14:paraId="3F3333F5" w14:textId="34E30725" w:rsidR="00207190" w:rsidRPr="00082AA1" w:rsidRDefault="005E5345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  <w:r w:rsidRPr="00082AA1">
        <w:rPr>
          <w:rFonts w:ascii="Cambria" w:hAnsi="Cambria" w:cs="Arial"/>
          <w:b/>
          <w:bCs/>
          <w:sz w:val="21"/>
          <w:szCs w:val="21"/>
          <w:lang w:val="en-US"/>
        </w:rPr>
        <w:t xml:space="preserve">The </w:t>
      </w:r>
      <w:r w:rsidR="00307C17">
        <w:rPr>
          <w:rFonts w:ascii="Cambria" w:hAnsi="Cambria" w:cs="Arial"/>
          <w:b/>
          <w:bCs/>
          <w:sz w:val="21"/>
          <w:szCs w:val="21"/>
          <w:lang w:val="en-US"/>
        </w:rPr>
        <w:t>Head</w:t>
      </w:r>
      <w:r w:rsidRPr="00082AA1">
        <w:rPr>
          <w:rFonts w:ascii="Cambria" w:hAnsi="Cambria" w:cs="Arial"/>
          <w:b/>
          <w:bCs/>
          <w:sz w:val="21"/>
          <w:szCs w:val="21"/>
          <w:lang w:val="en-US"/>
        </w:rPr>
        <w:t xml:space="preserve">, </w:t>
      </w:r>
    </w:p>
    <w:p w14:paraId="26CC5A9E" w14:textId="3E394592" w:rsidR="00534410" w:rsidRPr="00082AA1" w:rsidRDefault="005E5345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  <w:r w:rsidRPr="00082AA1">
        <w:rPr>
          <w:rFonts w:ascii="Cambria" w:hAnsi="Cambria" w:cs="Arial"/>
          <w:b/>
          <w:bCs/>
          <w:sz w:val="21"/>
          <w:szCs w:val="21"/>
          <w:lang w:val="en-US"/>
        </w:rPr>
        <w:t xml:space="preserve">Banking </w:t>
      </w:r>
      <w:r w:rsidR="00534410" w:rsidRPr="00082AA1">
        <w:rPr>
          <w:rFonts w:ascii="Cambria" w:hAnsi="Cambria" w:cs="Arial"/>
          <w:b/>
          <w:bCs/>
          <w:sz w:val="21"/>
          <w:szCs w:val="21"/>
          <w:lang w:val="en-US"/>
        </w:rPr>
        <w:t>Supervision</w:t>
      </w:r>
      <w:r w:rsidR="00D03EA5">
        <w:rPr>
          <w:rFonts w:ascii="Cambria" w:hAnsi="Cambria" w:cs="Arial"/>
          <w:b/>
          <w:bCs/>
          <w:sz w:val="21"/>
          <w:szCs w:val="21"/>
          <w:lang w:val="en-US"/>
        </w:rPr>
        <w:t xml:space="preserve"> Department</w:t>
      </w:r>
    </w:p>
    <w:p w14:paraId="08BD339F" w14:textId="77777777" w:rsidR="005E5345" w:rsidRPr="00082AA1" w:rsidRDefault="00534410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  <w:r w:rsidRPr="00082AA1">
        <w:rPr>
          <w:rFonts w:ascii="Cambria" w:hAnsi="Cambria" w:cs="Arial"/>
          <w:b/>
          <w:bCs/>
          <w:sz w:val="21"/>
          <w:szCs w:val="21"/>
          <w:lang w:val="en-US"/>
        </w:rPr>
        <w:t>International Financial Services Centre Authority</w:t>
      </w:r>
    </w:p>
    <w:p w14:paraId="5D721488" w14:textId="77777777" w:rsidR="005E5345" w:rsidRPr="00082AA1" w:rsidRDefault="005E5345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  <w:r w:rsidRPr="00082AA1">
        <w:rPr>
          <w:rFonts w:ascii="Cambria" w:hAnsi="Cambria" w:cs="Arial"/>
          <w:b/>
          <w:bCs/>
          <w:sz w:val="21"/>
          <w:szCs w:val="21"/>
          <w:lang w:val="en-US"/>
        </w:rPr>
        <w:t>3</w:t>
      </w:r>
      <w:r w:rsidRPr="00082AA1">
        <w:rPr>
          <w:rFonts w:ascii="Cambria" w:hAnsi="Cambria" w:cs="Arial"/>
          <w:b/>
          <w:bCs/>
          <w:sz w:val="21"/>
          <w:szCs w:val="21"/>
          <w:vertAlign w:val="superscript"/>
          <w:lang w:val="en-US"/>
        </w:rPr>
        <w:t>rd</w:t>
      </w:r>
      <w:r w:rsidRPr="00082AA1">
        <w:rPr>
          <w:rFonts w:ascii="Cambria" w:hAnsi="Cambria" w:cs="Arial"/>
          <w:b/>
          <w:bCs/>
          <w:sz w:val="21"/>
          <w:szCs w:val="21"/>
          <w:lang w:val="en-US"/>
        </w:rPr>
        <w:t xml:space="preserve"> Floor, PRAGYA Tower,</w:t>
      </w:r>
    </w:p>
    <w:p w14:paraId="7C8A80F7" w14:textId="77777777" w:rsidR="005E5345" w:rsidRPr="00082AA1" w:rsidRDefault="005E5345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  <w:r w:rsidRPr="00082AA1">
        <w:rPr>
          <w:rFonts w:ascii="Cambria" w:hAnsi="Cambria" w:cs="Arial"/>
          <w:b/>
          <w:bCs/>
          <w:sz w:val="21"/>
          <w:szCs w:val="21"/>
          <w:lang w:val="en-US"/>
        </w:rPr>
        <w:t>Block 15, Zone 1, Road 1C,</w:t>
      </w:r>
    </w:p>
    <w:p w14:paraId="71D87BE5" w14:textId="13E71D39" w:rsidR="005E5345" w:rsidRPr="00082AA1" w:rsidRDefault="005E5345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  <w:r w:rsidRPr="00082AA1">
        <w:rPr>
          <w:rFonts w:ascii="Cambria" w:hAnsi="Cambria" w:cs="Arial"/>
          <w:b/>
          <w:bCs/>
          <w:sz w:val="21"/>
          <w:szCs w:val="21"/>
          <w:lang w:val="en-US"/>
        </w:rPr>
        <w:t>GIFT SEZ, GIFT City,</w:t>
      </w:r>
      <w:r w:rsidR="00743229" w:rsidRPr="00082AA1">
        <w:rPr>
          <w:rFonts w:ascii="Cambria" w:hAnsi="Cambria" w:cs="Arial"/>
          <w:b/>
          <w:bCs/>
          <w:sz w:val="21"/>
          <w:szCs w:val="21"/>
          <w:lang w:val="en-US"/>
        </w:rPr>
        <w:t xml:space="preserve"> </w:t>
      </w:r>
      <w:r w:rsidRPr="00082AA1">
        <w:rPr>
          <w:rFonts w:ascii="Cambria" w:hAnsi="Cambria" w:cs="Arial"/>
          <w:b/>
          <w:bCs/>
          <w:sz w:val="21"/>
          <w:szCs w:val="21"/>
          <w:lang w:val="en-US"/>
        </w:rPr>
        <w:t>Gandhinagar - 382355</w:t>
      </w:r>
    </w:p>
    <w:p w14:paraId="1916045E" w14:textId="77777777" w:rsidR="005E5345" w:rsidRPr="00082AA1" w:rsidRDefault="005E5345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  <w:r w:rsidRPr="00082AA1">
        <w:rPr>
          <w:rFonts w:ascii="Cambria" w:hAnsi="Cambria" w:cs="Arial"/>
          <w:b/>
          <w:bCs/>
          <w:sz w:val="21"/>
          <w:szCs w:val="21"/>
          <w:lang w:val="en-US"/>
        </w:rPr>
        <w:t>Gujarat, India</w:t>
      </w:r>
    </w:p>
    <w:p w14:paraId="7CB24D81" w14:textId="77777777" w:rsidR="00CE70E6" w:rsidRPr="00082AA1" w:rsidRDefault="00CE70E6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</w:p>
    <w:p w14:paraId="5F545961" w14:textId="77777777" w:rsidR="00CE70E6" w:rsidRPr="00082AA1" w:rsidRDefault="00CE70E6" w:rsidP="005E5345">
      <w:pPr>
        <w:spacing w:after="0"/>
        <w:jc w:val="both"/>
        <w:rPr>
          <w:rFonts w:ascii="Cambria" w:hAnsi="Cambria" w:cs="Arial"/>
          <w:b/>
          <w:bCs/>
          <w:sz w:val="21"/>
          <w:szCs w:val="21"/>
          <w:lang w:val="en-US"/>
        </w:rPr>
      </w:pPr>
      <w:r w:rsidRPr="00082AA1">
        <w:rPr>
          <w:rFonts w:ascii="Cambria" w:hAnsi="Cambria" w:cs="Arial"/>
          <w:b/>
          <w:bCs/>
          <w:sz w:val="21"/>
          <w:szCs w:val="21"/>
          <w:lang w:val="en-US"/>
        </w:rPr>
        <w:t>Sir,</w:t>
      </w:r>
    </w:p>
    <w:p w14:paraId="41F5C078" w14:textId="77777777" w:rsidR="00CE70E6" w:rsidRPr="006921AE" w:rsidRDefault="00CE70E6" w:rsidP="005E5345">
      <w:pPr>
        <w:spacing w:after="0"/>
        <w:jc w:val="both"/>
        <w:rPr>
          <w:rFonts w:ascii="Cambria" w:hAnsi="Cambria" w:cs="Arial"/>
          <w:b/>
          <w:sz w:val="21"/>
          <w:szCs w:val="21"/>
          <w:lang w:val="en-US"/>
        </w:rPr>
      </w:pPr>
    </w:p>
    <w:p w14:paraId="0BE59A75" w14:textId="22369F3E" w:rsidR="005E5345" w:rsidRPr="006921AE" w:rsidRDefault="00D4518E" w:rsidP="005E5345">
      <w:pPr>
        <w:spacing w:after="0"/>
        <w:jc w:val="both"/>
        <w:rPr>
          <w:rFonts w:ascii="Cambria" w:hAnsi="Cambria" w:cs="Arial"/>
          <w:sz w:val="21"/>
          <w:szCs w:val="21"/>
          <w:lang w:val="en-US"/>
        </w:rPr>
      </w:pPr>
      <w:r w:rsidRPr="006921AE">
        <w:rPr>
          <w:rFonts w:ascii="Cambria" w:hAnsi="Cambria" w:cs="Arial"/>
          <w:b/>
          <w:sz w:val="21"/>
          <w:szCs w:val="21"/>
          <w:lang w:val="en-US"/>
        </w:rPr>
        <w:t>Subject:</w:t>
      </w:r>
      <w:r w:rsidR="005E5345" w:rsidRPr="006921AE">
        <w:rPr>
          <w:rFonts w:ascii="Cambria" w:hAnsi="Cambria" w:cs="Arial"/>
          <w:b/>
          <w:sz w:val="21"/>
          <w:szCs w:val="21"/>
          <w:lang w:val="en-US"/>
        </w:rPr>
        <w:t xml:space="preserve"> </w:t>
      </w:r>
      <w:r w:rsidR="00AE2ED5" w:rsidRPr="006921AE">
        <w:rPr>
          <w:rFonts w:ascii="Cambria" w:hAnsi="Cambria" w:cs="Arial"/>
          <w:b/>
          <w:sz w:val="21"/>
          <w:szCs w:val="21"/>
          <w:lang w:val="en-US"/>
        </w:rPr>
        <w:t>Prudential Norms Certificate</w:t>
      </w:r>
    </w:p>
    <w:p w14:paraId="02632C56" w14:textId="77777777" w:rsidR="008257C8" w:rsidRPr="006921AE" w:rsidRDefault="008257C8" w:rsidP="00534410">
      <w:pPr>
        <w:spacing w:after="0" w:line="240" w:lineRule="auto"/>
        <w:jc w:val="both"/>
        <w:rPr>
          <w:rFonts w:ascii="Cambria" w:hAnsi="Cambria" w:cs="Arial"/>
          <w:sz w:val="21"/>
          <w:szCs w:val="21"/>
          <w:lang w:val="en-US"/>
        </w:rPr>
      </w:pPr>
    </w:p>
    <w:p w14:paraId="01D6E844" w14:textId="3BB6E221" w:rsidR="001A38EB" w:rsidRPr="006921AE" w:rsidRDefault="008257C8" w:rsidP="005D0257">
      <w:pPr>
        <w:spacing w:after="0" w:line="240" w:lineRule="auto"/>
        <w:jc w:val="both"/>
        <w:rPr>
          <w:rFonts w:ascii="Cambria" w:hAnsi="Cambria" w:cs="Arial"/>
          <w:sz w:val="21"/>
          <w:szCs w:val="21"/>
          <w:lang w:val="en-US"/>
        </w:rPr>
      </w:pPr>
      <w:r w:rsidRPr="006921AE">
        <w:rPr>
          <w:rFonts w:ascii="Cambria" w:hAnsi="Cambria" w:cs="Arial"/>
          <w:sz w:val="21"/>
          <w:szCs w:val="21"/>
          <w:lang w:val="en-US"/>
        </w:rPr>
        <w:t>This refers to</w:t>
      </w:r>
      <w:r w:rsidR="004B6B3F" w:rsidRPr="006921AE">
        <w:rPr>
          <w:rFonts w:ascii="Cambria" w:hAnsi="Cambria" w:cs="Arial"/>
          <w:sz w:val="21"/>
          <w:szCs w:val="21"/>
          <w:lang w:val="en-US"/>
        </w:rPr>
        <w:t xml:space="preserve"> </w:t>
      </w:r>
      <w:r w:rsidR="005D0257" w:rsidRPr="006921AE">
        <w:rPr>
          <w:rFonts w:ascii="Cambria" w:hAnsi="Cambria" w:cs="Arial"/>
          <w:sz w:val="21"/>
          <w:szCs w:val="21"/>
          <w:lang w:val="en-US"/>
        </w:rPr>
        <w:t xml:space="preserve">The </w:t>
      </w:r>
      <w:r w:rsidR="001A38EB" w:rsidRPr="006921AE">
        <w:rPr>
          <w:rFonts w:ascii="Cambria" w:hAnsi="Cambria" w:cs="Arial"/>
          <w:sz w:val="21"/>
          <w:szCs w:val="21"/>
          <w:lang w:val="en-US"/>
        </w:rPr>
        <w:t xml:space="preserve">IFSC Banking </w:t>
      </w:r>
      <w:r w:rsidR="005D0257" w:rsidRPr="006921AE">
        <w:rPr>
          <w:rFonts w:ascii="Cambria" w:hAnsi="Cambria" w:cs="Arial"/>
          <w:sz w:val="21"/>
          <w:szCs w:val="21"/>
          <w:lang w:val="en-US"/>
        </w:rPr>
        <w:t xml:space="preserve">Handbook- Prudential Directions- V </w:t>
      </w:r>
      <w:r w:rsidR="00205A11">
        <w:rPr>
          <w:rFonts w:ascii="Cambria" w:hAnsi="Cambria" w:cs="Arial"/>
          <w:sz w:val="21"/>
          <w:szCs w:val="21"/>
          <w:lang w:val="en-US"/>
        </w:rPr>
        <w:t>5</w:t>
      </w:r>
      <w:r w:rsidR="005D0257" w:rsidRPr="006921AE">
        <w:rPr>
          <w:rFonts w:ascii="Cambria" w:hAnsi="Cambria" w:cs="Arial"/>
          <w:sz w:val="21"/>
          <w:szCs w:val="21"/>
          <w:lang w:val="en-US"/>
        </w:rPr>
        <w:t>.0.</w:t>
      </w:r>
    </w:p>
    <w:p w14:paraId="0F1A10AB" w14:textId="77777777" w:rsidR="001A38EB" w:rsidRPr="006921AE" w:rsidRDefault="001A38EB" w:rsidP="001A38EB">
      <w:pPr>
        <w:pStyle w:val="ListParagraph"/>
        <w:spacing w:after="0" w:line="240" w:lineRule="auto"/>
        <w:jc w:val="both"/>
        <w:rPr>
          <w:rFonts w:ascii="Cambria" w:hAnsi="Cambria" w:cs="Arial"/>
          <w:sz w:val="21"/>
          <w:szCs w:val="21"/>
          <w:lang w:val="en-US"/>
        </w:rPr>
      </w:pPr>
    </w:p>
    <w:p w14:paraId="391FF401" w14:textId="769EBFF0" w:rsidR="008257C8" w:rsidRPr="006921AE" w:rsidRDefault="004B6B3F" w:rsidP="00813978">
      <w:pPr>
        <w:spacing w:after="0" w:line="240" w:lineRule="auto"/>
        <w:ind w:right="-613"/>
        <w:jc w:val="both"/>
        <w:rPr>
          <w:rFonts w:ascii="Cambria" w:hAnsi="Cambria" w:cs="Arial"/>
          <w:sz w:val="21"/>
          <w:szCs w:val="21"/>
          <w:lang w:val="en-US"/>
        </w:rPr>
      </w:pPr>
      <w:r w:rsidRPr="006921AE">
        <w:rPr>
          <w:rFonts w:ascii="Cambria" w:hAnsi="Cambria" w:cs="Arial"/>
          <w:sz w:val="21"/>
          <w:szCs w:val="21"/>
          <w:lang w:val="en-US"/>
        </w:rPr>
        <w:t>This is to certify that as per the directions giv</w:t>
      </w:r>
      <w:r w:rsidR="00AE2ED5" w:rsidRPr="006921AE">
        <w:rPr>
          <w:rFonts w:ascii="Cambria" w:hAnsi="Cambria" w:cs="Arial"/>
          <w:sz w:val="21"/>
          <w:szCs w:val="21"/>
          <w:lang w:val="en-US"/>
        </w:rPr>
        <w:t xml:space="preserve">en in the above </w:t>
      </w:r>
      <w:r w:rsidR="00813978">
        <w:rPr>
          <w:rFonts w:ascii="Cambria" w:hAnsi="Cambria" w:cs="Arial"/>
          <w:sz w:val="21"/>
          <w:szCs w:val="21"/>
          <w:lang w:val="en-US"/>
        </w:rPr>
        <w:t>handbook</w:t>
      </w:r>
      <w:r w:rsidR="00AE2ED5" w:rsidRPr="006921AE">
        <w:rPr>
          <w:rFonts w:ascii="Cambria" w:hAnsi="Cambria" w:cs="Arial"/>
          <w:sz w:val="21"/>
          <w:szCs w:val="21"/>
          <w:lang w:val="en-US"/>
        </w:rPr>
        <w:t xml:space="preserve"> the bank</w:t>
      </w:r>
      <w:r w:rsidR="008257C8" w:rsidRPr="006921AE">
        <w:rPr>
          <w:rFonts w:ascii="Cambria" w:hAnsi="Cambria" w:cs="Arial"/>
          <w:sz w:val="21"/>
          <w:szCs w:val="21"/>
          <w:lang w:val="en-US"/>
        </w:rPr>
        <w:t xml:space="preserve"> has maintained the followi</w:t>
      </w:r>
      <w:r w:rsidR="00AE2ED5" w:rsidRPr="006921AE">
        <w:rPr>
          <w:rFonts w:ascii="Cambria" w:hAnsi="Cambria" w:cs="Arial"/>
          <w:sz w:val="21"/>
          <w:szCs w:val="21"/>
          <w:lang w:val="en-US"/>
        </w:rPr>
        <w:t>ng:</w:t>
      </w:r>
      <w:r w:rsidR="00534410" w:rsidRPr="006921AE">
        <w:rPr>
          <w:rFonts w:ascii="Cambria" w:hAnsi="Cambria" w:cs="Arial"/>
          <w:sz w:val="21"/>
          <w:szCs w:val="21"/>
          <w:lang w:val="en-US"/>
        </w:rPr>
        <w:t xml:space="preserve"> –</w:t>
      </w:r>
    </w:p>
    <w:p w14:paraId="19E0AD32" w14:textId="77777777" w:rsidR="003F7C3A" w:rsidRPr="006921AE" w:rsidRDefault="003F7C3A" w:rsidP="00534410">
      <w:pPr>
        <w:spacing w:after="0" w:line="240" w:lineRule="auto"/>
        <w:jc w:val="both"/>
        <w:rPr>
          <w:rFonts w:ascii="Cambria" w:hAnsi="Cambria" w:cs="Arial"/>
          <w:sz w:val="21"/>
          <w:szCs w:val="21"/>
          <w:lang w:val="en-US"/>
        </w:rPr>
      </w:pPr>
    </w:p>
    <w:tbl>
      <w:tblPr>
        <w:tblStyle w:val="TableGrid"/>
        <w:tblW w:w="9703" w:type="dxa"/>
        <w:tblLook w:val="04A0" w:firstRow="1" w:lastRow="0" w:firstColumn="1" w:lastColumn="0" w:noHBand="0" w:noVBand="1"/>
      </w:tblPr>
      <w:tblGrid>
        <w:gridCol w:w="564"/>
        <w:gridCol w:w="2975"/>
        <w:gridCol w:w="2130"/>
        <w:gridCol w:w="2058"/>
        <w:gridCol w:w="1976"/>
      </w:tblGrid>
      <w:tr w:rsidR="003F7C3A" w:rsidRPr="006921AE" w14:paraId="6962C071" w14:textId="77777777" w:rsidTr="003F4EEA">
        <w:trPr>
          <w:trHeight w:val="1021"/>
        </w:trPr>
        <w:tc>
          <w:tcPr>
            <w:tcW w:w="562" w:type="dxa"/>
          </w:tcPr>
          <w:p w14:paraId="5B61210B" w14:textId="77777777" w:rsidR="003F7C3A" w:rsidRPr="006921AE" w:rsidRDefault="003F7C3A" w:rsidP="008257C8">
            <w:pPr>
              <w:spacing w:line="360" w:lineRule="auto"/>
              <w:jc w:val="both"/>
              <w:rPr>
                <w:rFonts w:ascii="Cambria" w:hAnsi="Cambria" w:cs="Arial"/>
                <w:b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b/>
                <w:sz w:val="21"/>
                <w:szCs w:val="21"/>
                <w:lang w:val="en-US"/>
              </w:rPr>
              <w:t>S.N.</w:t>
            </w:r>
          </w:p>
        </w:tc>
        <w:tc>
          <w:tcPr>
            <w:tcW w:w="2977" w:type="dxa"/>
          </w:tcPr>
          <w:p w14:paraId="383D8095" w14:textId="77777777" w:rsidR="003F7C3A" w:rsidRPr="006921AE" w:rsidRDefault="003F7C3A" w:rsidP="008257C8">
            <w:pPr>
              <w:spacing w:line="360" w:lineRule="auto"/>
              <w:jc w:val="both"/>
              <w:rPr>
                <w:rFonts w:ascii="Cambria" w:hAnsi="Cambria" w:cs="Arial"/>
                <w:b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b/>
                <w:sz w:val="21"/>
                <w:szCs w:val="21"/>
                <w:lang w:val="en-US"/>
              </w:rPr>
              <w:t>Parameter</w:t>
            </w:r>
          </w:p>
        </w:tc>
        <w:tc>
          <w:tcPr>
            <w:tcW w:w="2130" w:type="dxa"/>
          </w:tcPr>
          <w:p w14:paraId="2A7AA8F3" w14:textId="77777777" w:rsidR="003F7C3A" w:rsidRPr="006921AE" w:rsidRDefault="003F7C3A" w:rsidP="008257C8">
            <w:pPr>
              <w:spacing w:line="360" w:lineRule="auto"/>
              <w:jc w:val="both"/>
              <w:rPr>
                <w:rFonts w:ascii="Cambria" w:hAnsi="Cambria" w:cs="Arial"/>
                <w:b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b/>
                <w:sz w:val="21"/>
                <w:szCs w:val="21"/>
                <w:lang w:val="en-US"/>
              </w:rPr>
              <w:t>Whether maintained at head office or branch level</w:t>
            </w:r>
          </w:p>
        </w:tc>
        <w:tc>
          <w:tcPr>
            <w:tcW w:w="2058" w:type="dxa"/>
          </w:tcPr>
          <w:p w14:paraId="3EB03D6E" w14:textId="77777777" w:rsidR="003F7C3A" w:rsidRPr="006921AE" w:rsidRDefault="003F7C3A" w:rsidP="008257C8">
            <w:pPr>
              <w:spacing w:line="360" w:lineRule="auto"/>
              <w:jc w:val="both"/>
              <w:rPr>
                <w:rFonts w:ascii="Cambria" w:hAnsi="Cambria" w:cs="Arial"/>
                <w:b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b/>
                <w:sz w:val="21"/>
                <w:szCs w:val="21"/>
                <w:lang w:val="en-US"/>
              </w:rPr>
              <w:t>Prescribed by home</w:t>
            </w:r>
          </w:p>
          <w:p w14:paraId="0A3185EC" w14:textId="5DE70AC4" w:rsidR="003F7C3A" w:rsidRPr="006921AE" w:rsidRDefault="00641CF8" w:rsidP="008257C8">
            <w:pPr>
              <w:spacing w:line="360" w:lineRule="auto"/>
              <w:jc w:val="both"/>
              <w:rPr>
                <w:rFonts w:ascii="Cambria" w:hAnsi="Cambria" w:cs="Arial"/>
                <w:b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b/>
                <w:sz w:val="21"/>
                <w:szCs w:val="21"/>
                <w:lang w:val="en-US"/>
              </w:rPr>
              <w:t>Regulator (</w:t>
            </w:r>
            <w:r w:rsidR="003F7C3A" w:rsidRPr="006921AE">
              <w:rPr>
                <w:rFonts w:ascii="Cambria" w:hAnsi="Cambria" w:cs="Arial"/>
                <w:b/>
                <w:sz w:val="21"/>
                <w:szCs w:val="21"/>
                <w:lang w:val="en-US"/>
              </w:rPr>
              <w:t>in %)</w:t>
            </w:r>
          </w:p>
        </w:tc>
        <w:tc>
          <w:tcPr>
            <w:tcW w:w="1976" w:type="dxa"/>
          </w:tcPr>
          <w:p w14:paraId="28EB63DC" w14:textId="2798DEB2" w:rsidR="003F7C3A" w:rsidRPr="006921AE" w:rsidRDefault="003F7C3A" w:rsidP="008257C8">
            <w:pPr>
              <w:spacing w:line="360" w:lineRule="auto"/>
              <w:jc w:val="both"/>
              <w:rPr>
                <w:rFonts w:ascii="Cambria" w:hAnsi="Cambria" w:cs="Arial"/>
                <w:b/>
                <w:sz w:val="21"/>
                <w:szCs w:val="21"/>
                <w:lang w:val="en-US"/>
              </w:rPr>
            </w:pPr>
            <w:proofErr w:type="gramStart"/>
            <w:r w:rsidRPr="006921AE">
              <w:rPr>
                <w:rFonts w:ascii="Cambria" w:hAnsi="Cambria" w:cs="Arial"/>
                <w:b/>
                <w:sz w:val="21"/>
                <w:szCs w:val="21"/>
                <w:lang w:val="en-US"/>
              </w:rPr>
              <w:t>Actual</w:t>
            </w:r>
            <w:proofErr w:type="gramEnd"/>
            <w:r w:rsidRPr="006921AE">
              <w:rPr>
                <w:rFonts w:ascii="Cambria" w:hAnsi="Cambria" w:cs="Arial"/>
                <w:b/>
                <w:sz w:val="21"/>
                <w:szCs w:val="21"/>
                <w:lang w:val="en-US"/>
              </w:rPr>
              <w:t xml:space="preserve"> (for quarter </w:t>
            </w:r>
            <w:r w:rsidR="006A1C42" w:rsidRPr="006921AE">
              <w:rPr>
                <w:rFonts w:ascii="Cambria" w:hAnsi="Cambria" w:cs="Arial"/>
                <w:b/>
                <w:sz w:val="21"/>
                <w:szCs w:val="21"/>
                <w:lang w:val="en-US"/>
              </w:rPr>
              <w:t>ended ---------------</w:t>
            </w:r>
            <w:r w:rsidRPr="006921AE">
              <w:rPr>
                <w:rFonts w:ascii="Cambria" w:hAnsi="Cambria" w:cs="Arial"/>
                <w:b/>
                <w:sz w:val="21"/>
                <w:szCs w:val="21"/>
                <w:lang w:val="en-US"/>
              </w:rPr>
              <w:t>)( in %)</w:t>
            </w:r>
          </w:p>
        </w:tc>
      </w:tr>
      <w:tr w:rsidR="003F7C3A" w:rsidRPr="006921AE" w14:paraId="0CE6C226" w14:textId="77777777" w:rsidTr="003F4EEA">
        <w:trPr>
          <w:trHeight w:val="307"/>
        </w:trPr>
        <w:tc>
          <w:tcPr>
            <w:tcW w:w="562" w:type="dxa"/>
          </w:tcPr>
          <w:p w14:paraId="0C7DA0DF" w14:textId="77777777" w:rsidR="003F7C3A" w:rsidRPr="006921AE" w:rsidRDefault="003F7C3A" w:rsidP="002D061A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2977" w:type="dxa"/>
          </w:tcPr>
          <w:p w14:paraId="4A913B1E" w14:textId="1EB91AA8" w:rsidR="003F7C3A" w:rsidRPr="006921AE" w:rsidRDefault="00257BF7" w:rsidP="002D061A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sz w:val="21"/>
                <w:szCs w:val="21"/>
                <w:lang w:val="en-US"/>
              </w:rPr>
              <w:t>CRAR</w:t>
            </w:r>
          </w:p>
        </w:tc>
        <w:tc>
          <w:tcPr>
            <w:tcW w:w="2130" w:type="dxa"/>
          </w:tcPr>
          <w:p w14:paraId="4095B8E7" w14:textId="77777777" w:rsidR="003F7C3A" w:rsidRPr="006921AE" w:rsidRDefault="003F7C3A" w:rsidP="002D061A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</w:p>
        </w:tc>
        <w:tc>
          <w:tcPr>
            <w:tcW w:w="2058" w:type="dxa"/>
          </w:tcPr>
          <w:p w14:paraId="4AE348F0" w14:textId="77777777" w:rsidR="003F7C3A" w:rsidRPr="006921AE" w:rsidRDefault="003F7C3A" w:rsidP="002D061A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</w:p>
        </w:tc>
        <w:tc>
          <w:tcPr>
            <w:tcW w:w="1976" w:type="dxa"/>
          </w:tcPr>
          <w:p w14:paraId="0C7202EC" w14:textId="77777777" w:rsidR="003F7C3A" w:rsidRPr="006921AE" w:rsidRDefault="003F7C3A" w:rsidP="002D061A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</w:p>
        </w:tc>
      </w:tr>
      <w:tr w:rsidR="003F7C3A" w:rsidRPr="006921AE" w14:paraId="61B7EDE7" w14:textId="77777777" w:rsidTr="003F4EEA">
        <w:trPr>
          <w:trHeight w:val="321"/>
        </w:trPr>
        <w:tc>
          <w:tcPr>
            <w:tcW w:w="562" w:type="dxa"/>
          </w:tcPr>
          <w:p w14:paraId="0BB2D7F1" w14:textId="77777777" w:rsidR="003F7C3A" w:rsidRPr="006921AE" w:rsidRDefault="003F7C3A" w:rsidP="00A70476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2977" w:type="dxa"/>
          </w:tcPr>
          <w:p w14:paraId="6712EB80" w14:textId="00724797" w:rsidR="003F7C3A" w:rsidRPr="006921AE" w:rsidRDefault="00257BF7" w:rsidP="00A70476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sz w:val="21"/>
                <w:szCs w:val="21"/>
                <w:lang w:val="en-US"/>
              </w:rPr>
              <w:t>Liquidity Coverage Ratio (LCR)</w:t>
            </w:r>
          </w:p>
        </w:tc>
        <w:tc>
          <w:tcPr>
            <w:tcW w:w="2130" w:type="dxa"/>
          </w:tcPr>
          <w:p w14:paraId="5BE17B1E" w14:textId="77777777" w:rsidR="003F7C3A" w:rsidRPr="006921AE" w:rsidRDefault="003F7C3A" w:rsidP="002D061A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</w:p>
        </w:tc>
        <w:tc>
          <w:tcPr>
            <w:tcW w:w="2058" w:type="dxa"/>
          </w:tcPr>
          <w:p w14:paraId="743D2422" w14:textId="77777777" w:rsidR="003F7C3A" w:rsidRPr="006921AE" w:rsidRDefault="003F7C3A" w:rsidP="002D061A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</w:p>
        </w:tc>
        <w:tc>
          <w:tcPr>
            <w:tcW w:w="1976" w:type="dxa"/>
          </w:tcPr>
          <w:p w14:paraId="68A01E51" w14:textId="77777777" w:rsidR="003F7C3A" w:rsidRPr="006921AE" w:rsidRDefault="003F7C3A" w:rsidP="002D061A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</w:p>
        </w:tc>
      </w:tr>
      <w:tr w:rsidR="00292EEB" w:rsidRPr="006921AE" w14:paraId="7786F4BB" w14:textId="77777777" w:rsidTr="003F4EEA">
        <w:trPr>
          <w:trHeight w:val="70"/>
        </w:trPr>
        <w:tc>
          <w:tcPr>
            <w:tcW w:w="562" w:type="dxa"/>
          </w:tcPr>
          <w:p w14:paraId="7D405B03" w14:textId="143BC662" w:rsidR="00292EEB" w:rsidRPr="006921AE" w:rsidRDefault="00292EEB" w:rsidP="00292EEB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2977" w:type="dxa"/>
          </w:tcPr>
          <w:p w14:paraId="28F078A1" w14:textId="00A049E8" w:rsidR="00292EEB" w:rsidRPr="006921AE" w:rsidRDefault="00257BF7" w:rsidP="00292EEB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sz w:val="21"/>
                <w:szCs w:val="21"/>
                <w:lang w:val="en-US"/>
              </w:rPr>
              <w:t>Net Stable Funding Ratio (NSFR)</w:t>
            </w:r>
          </w:p>
        </w:tc>
        <w:tc>
          <w:tcPr>
            <w:tcW w:w="2130" w:type="dxa"/>
          </w:tcPr>
          <w:p w14:paraId="2C5079C1" w14:textId="77777777" w:rsidR="00292EEB" w:rsidRPr="006921AE" w:rsidRDefault="00292EEB" w:rsidP="00292EEB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</w:p>
        </w:tc>
        <w:tc>
          <w:tcPr>
            <w:tcW w:w="2058" w:type="dxa"/>
          </w:tcPr>
          <w:p w14:paraId="265B9C9C" w14:textId="77777777" w:rsidR="00292EEB" w:rsidRPr="006921AE" w:rsidRDefault="00292EEB" w:rsidP="00292EEB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</w:p>
        </w:tc>
        <w:tc>
          <w:tcPr>
            <w:tcW w:w="1976" w:type="dxa"/>
          </w:tcPr>
          <w:p w14:paraId="2393C8B1" w14:textId="77777777" w:rsidR="00292EEB" w:rsidRPr="006921AE" w:rsidRDefault="00292EEB" w:rsidP="00292EEB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</w:p>
        </w:tc>
      </w:tr>
      <w:tr w:rsidR="00257BF7" w:rsidRPr="006921AE" w14:paraId="1D2D6F17" w14:textId="77777777" w:rsidTr="003F4EEA">
        <w:trPr>
          <w:trHeight w:val="70"/>
        </w:trPr>
        <w:tc>
          <w:tcPr>
            <w:tcW w:w="562" w:type="dxa"/>
          </w:tcPr>
          <w:p w14:paraId="2B627F5D" w14:textId="204003CD" w:rsidR="00257BF7" w:rsidRPr="006921AE" w:rsidRDefault="00257BF7" w:rsidP="00292EEB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2977" w:type="dxa"/>
          </w:tcPr>
          <w:p w14:paraId="7CBCD23F" w14:textId="5DD2A41E" w:rsidR="00257BF7" w:rsidRPr="006921AE" w:rsidRDefault="00257BF7" w:rsidP="00292EEB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  <w:r w:rsidRPr="006921AE">
              <w:rPr>
                <w:rFonts w:ascii="Cambria" w:hAnsi="Cambria" w:cs="Arial"/>
                <w:sz w:val="21"/>
                <w:szCs w:val="21"/>
                <w:lang w:val="en-US"/>
              </w:rPr>
              <w:t>Leverage Ratio</w:t>
            </w:r>
          </w:p>
        </w:tc>
        <w:tc>
          <w:tcPr>
            <w:tcW w:w="2130" w:type="dxa"/>
          </w:tcPr>
          <w:p w14:paraId="72DAB551" w14:textId="77777777" w:rsidR="00257BF7" w:rsidRPr="006921AE" w:rsidRDefault="00257BF7" w:rsidP="00292EEB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</w:p>
        </w:tc>
        <w:tc>
          <w:tcPr>
            <w:tcW w:w="2058" w:type="dxa"/>
          </w:tcPr>
          <w:p w14:paraId="4B6ADD23" w14:textId="77777777" w:rsidR="00257BF7" w:rsidRPr="006921AE" w:rsidRDefault="00257BF7" w:rsidP="00292EEB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</w:p>
        </w:tc>
        <w:tc>
          <w:tcPr>
            <w:tcW w:w="1976" w:type="dxa"/>
          </w:tcPr>
          <w:p w14:paraId="5DB2532B" w14:textId="77777777" w:rsidR="00257BF7" w:rsidRPr="006921AE" w:rsidRDefault="00257BF7" w:rsidP="00292EEB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  <w:lang w:val="en-US"/>
              </w:rPr>
            </w:pPr>
          </w:p>
        </w:tc>
      </w:tr>
    </w:tbl>
    <w:p w14:paraId="2A893C46" w14:textId="364D18A7" w:rsidR="009804DD" w:rsidRPr="006921AE" w:rsidRDefault="00C750C4" w:rsidP="00E610D0">
      <w:pPr>
        <w:spacing w:before="200" w:after="0" w:line="276" w:lineRule="auto"/>
        <w:ind w:right="-613"/>
        <w:jc w:val="both"/>
        <w:rPr>
          <w:rFonts w:ascii="Cambria" w:hAnsi="Cambria" w:cs="Arial"/>
          <w:color w:val="000000" w:themeColor="text1"/>
          <w:sz w:val="21"/>
          <w:szCs w:val="21"/>
          <w:lang w:val="en-US"/>
        </w:rPr>
      </w:pPr>
      <w:r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>It is also certified that</w:t>
      </w:r>
      <w:r w:rsidR="009804DD"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>:</w:t>
      </w:r>
    </w:p>
    <w:p w14:paraId="6B8976C1" w14:textId="77777777" w:rsidR="00E610D0" w:rsidRPr="006921AE" w:rsidRDefault="00E610D0" w:rsidP="00C04FD1">
      <w:pPr>
        <w:pStyle w:val="ListParagraph"/>
        <w:numPr>
          <w:ilvl w:val="0"/>
          <w:numId w:val="2"/>
        </w:numPr>
        <w:spacing w:after="0" w:line="240" w:lineRule="auto"/>
        <w:ind w:right="-613"/>
        <w:jc w:val="both"/>
        <w:rPr>
          <w:rFonts w:ascii="Cambria" w:hAnsi="Cambria" w:cs="Arial"/>
          <w:sz w:val="21"/>
          <w:szCs w:val="21"/>
          <w:lang w:val="en-US"/>
        </w:rPr>
      </w:pPr>
      <w:r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 xml:space="preserve">LCR/NSFR has been maintained at 100% or more </w:t>
      </w:r>
      <w:r w:rsidRPr="006921AE">
        <w:rPr>
          <w:rFonts w:ascii="Cambria" w:hAnsi="Cambria" w:cs="Arial"/>
          <w:color w:val="000000" w:themeColor="text1"/>
          <w:sz w:val="21"/>
          <w:szCs w:val="21"/>
        </w:rPr>
        <w:t>as prescribed by IFSCA/Home Country regulator (whichever applicable),</w:t>
      </w:r>
      <w:r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 xml:space="preserve"> on all days during the reporting period. </w:t>
      </w:r>
    </w:p>
    <w:p w14:paraId="1008074E" w14:textId="4526CE38" w:rsidR="00C750C4" w:rsidRPr="006921AE" w:rsidRDefault="00E56CC0" w:rsidP="00E610D0">
      <w:pPr>
        <w:pStyle w:val="ListParagraph"/>
        <w:numPr>
          <w:ilvl w:val="0"/>
          <w:numId w:val="2"/>
        </w:numPr>
        <w:spacing w:before="200" w:after="0" w:line="276" w:lineRule="auto"/>
        <w:ind w:right="-613"/>
        <w:jc w:val="both"/>
        <w:rPr>
          <w:rFonts w:ascii="Cambria" w:hAnsi="Cambria" w:cs="Arial"/>
          <w:sz w:val="21"/>
          <w:szCs w:val="21"/>
          <w:lang w:val="en-US"/>
        </w:rPr>
      </w:pPr>
      <w:r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>M</w:t>
      </w:r>
      <w:r w:rsidR="00C750C4"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>inimum prescribed capital as per IFSCA Banking Handbook Pru</w:t>
      </w:r>
      <w:r w:rsidR="005D0257"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>dential</w:t>
      </w:r>
      <w:r w:rsidR="00C750C4"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 xml:space="preserve"> Directions v </w:t>
      </w:r>
      <w:r w:rsidR="005D0257"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>3</w:t>
      </w:r>
      <w:r w:rsidR="00C750C4"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 xml:space="preserve">.0 is </w:t>
      </w:r>
      <w:proofErr w:type="gramStart"/>
      <w:r w:rsidR="00C750C4"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>maintained at Parent Level/IBU</w:t>
      </w:r>
      <w:r w:rsidR="00AC1BE8"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 xml:space="preserve"> at all times</w:t>
      </w:r>
      <w:proofErr w:type="gramEnd"/>
      <w:r w:rsidR="00AC1BE8"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 xml:space="preserve"> during</w:t>
      </w:r>
      <w:r w:rsidR="00C750C4" w:rsidRPr="006921AE">
        <w:rPr>
          <w:rFonts w:ascii="Cambria" w:hAnsi="Cambria" w:cs="Arial"/>
          <w:color w:val="000000" w:themeColor="text1"/>
          <w:sz w:val="21"/>
          <w:szCs w:val="21"/>
          <w:lang w:val="en-US"/>
        </w:rPr>
        <w:t xml:space="preserve"> the quarter ended…….</w:t>
      </w:r>
    </w:p>
    <w:p w14:paraId="19981ABA" w14:textId="692E7E07" w:rsidR="00257BF7" w:rsidRPr="006921AE" w:rsidRDefault="00257BF7" w:rsidP="00E610D0">
      <w:pPr>
        <w:pStyle w:val="ListParagraph"/>
        <w:numPr>
          <w:ilvl w:val="0"/>
          <w:numId w:val="2"/>
        </w:numPr>
        <w:spacing w:before="200" w:after="0" w:line="276" w:lineRule="auto"/>
        <w:ind w:right="-613"/>
        <w:jc w:val="both"/>
        <w:rPr>
          <w:rFonts w:ascii="Cambria" w:hAnsi="Cambria" w:cs="Arial"/>
          <w:sz w:val="21"/>
          <w:szCs w:val="21"/>
        </w:rPr>
      </w:pPr>
      <w:r w:rsidRPr="006921AE">
        <w:rPr>
          <w:rFonts w:ascii="Cambria" w:hAnsi="Cambria"/>
          <w:sz w:val="21"/>
          <w:szCs w:val="21"/>
        </w:rPr>
        <w:t>There are no supervisory outcomes/advisories of the supervisory processes carried out by the Home Regulator/Supervisor in respect of Banking Company of which the IBU is a branch during the reporting period</w:t>
      </w:r>
      <w:r w:rsidRPr="006921AE">
        <w:rPr>
          <w:rFonts w:ascii="Cambria" w:hAnsi="Cambria" w:cs="Arial"/>
          <w:sz w:val="21"/>
          <w:szCs w:val="21"/>
        </w:rPr>
        <w:t>.</w:t>
      </w:r>
    </w:p>
    <w:p w14:paraId="6E2D2370" w14:textId="084E06BC" w:rsidR="00257BF7" w:rsidRPr="006921AE" w:rsidRDefault="00257BF7" w:rsidP="00E610D0">
      <w:pPr>
        <w:pStyle w:val="ListParagraph"/>
        <w:numPr>
          <w:ilvl w:val="0"/>
          <w:numId w:val="2"/>
        </w:numPr>
        <w:spacing w:before="200" w:after="0" w:line="276" w:lineRule="auto"/>
        <w:ind w:right="-613"/>
        <w:jc w:val="both"/>
        <w:rPr>
          <w:rFonts w:ascii="Cambria" w:hAnsi="Cambria" w:cs="Arial"/>
          <w:sz w:val="21"/>
          <w:szCs w:val="21"/>
        </w:rPr>
      </w:pPr>
      <w:r w:rsidRPr="006921AE">
        <w:rPr>
          <w:rFonts w:ascii="Cambria" w:hAnsi="Cambria"/>
          <w:sz w:val="21"/>
          <w:szCs w:val="21"/>
        </w:rPr>
        <w:t>There are no new or revised regulations/guidelines issued by the home country regulator/statutory authorities on prudential norms, during the reporting period, which impact IBU operations</w:t>
      </w:r>
      <w:r w:rsidR="00523D18">
        <w:rPr>
          <w:rFonts w:ascii="Cambria" w:hAnsi="Cambria" w:cs="Arial"/>
          <w:sz w:val="21"/>
          <w:szCs w:val="21"/>
        </w:rPr>
        <w:t>.</w:t>
      </w:r>
    </w:p>
    <w:p w14:paraId="7DCBBC28" w14:textId="3C2E7C6E" w:rsidR="008257C8" w:rsidRPr="006921AE" w:rsidRDefault="008257C8" w:rsidP="00B335FB">
      <w:pPr>
        <w:spacing w:before="200" w:after="0" w:line="480" w:lineRule="auto"/>
        <w:jc w:val="right"/>
        <w:rPr>
          <w:rFonts w:ascii="Cambria" w:hAnsi="Cambria" w:cs="Arial"/>
          <w:sz w:val="21"/>
          <w:szCs w:val="21"/>
          <w:lang w:val="en-US"/>
        </w:rPr>
      </w:pPr>
      <w:r w:rsidRPr="006921AE">
        <w:rPr>
          <w:rFonts w:ascii="Cambria" w:hAnsi="Cambria" w:cs="Arial"/>
          <w:sz w:val="21"/>
          <w:szCs w:val="21"/>
          <w:lang w:val="en-US"/>
        </w:rPr>
        <w:t>Yours faithfully,</w:t>
      </w:r>
    </w:p>
    <w:p w14:paraId="0BFE378E" w14:textId="77777777" w:rsidR="00A11106" w:rsidRPr="006921AE" w:rsidRDefault="008257C8" w:rsidP="00E1691A">
      <w:pPr>
        <w:spacing w:after="0" w:line="240" w:lineRule="auto"/>
        <w:contextualSpacing/>
        <w:jc w:val="right"/>
        <w:rPr>
          <w:rFonts w:ascii="Cambria" w:hAnsi="Cambria" w:cs="Arial"/>
          <w:sz w:val="21"/>
          <w:szCs w:val="21"/>
          <w:lang w:val="en-US"/>
        </w:rPr>
      </w:pPr>
      <w:r w:rsidRPr="006921AE">
        <w:rPr>
          <w:rFonts w:ascii="Cambria" w:hAnsi="Cambria" w:cs="Arial"/>
          <w:sz w:val="21"/>
          <w:szCs w:val="21"/>
          <w:lang w:val="en-US"/>
        </w:rPr>
        <w:t xml:space="preserve">   (Authorized signat</w:t>
      </w:r>
      <w:r w:rsidR="00DB60C7" w:rsidRPr="006921AE">
        <w:rPr>
          <w:rFonts w:ascii="Cambria" w:hAnsi="Cambria" w:cs="Arial"/>
          <w:sz w:val="21"/>
          <w:szCs w:val="21"/>
          <w:lang w:val="en-US"/>
        </w:rPr>
        <w:t>ory</w:t>
      </w:r>
      <w:r w:rsidR="00DC6E18" w:rsidRPr="006921AE">
        <w:rPr>
          <w:rFonts w:ascii="Cambria" w:hAnsi="Cambria" w:cs="Arial"/>
          <w:sz w:val="21"/>
          <w:szCs w:val="21"/>
          <w:lang w:val="en-US"/>
        </w:rPr>
        <w:t xml:space="preserve"> at Head O</w:t>
      </w:r>
      <w:r w:rsidRPr="006921AE">
        <w:rPr>
          <w:rFonts w:ascii="Cambria" w:hAnsi="Cambria" w:cs="Arial"/>
          <w:sz w:val="21"/>
          <w:szCs w:val="21"/>
          <w:lang w:val="en-US"/>
        </w:rPr>
        <w:t>ffice)</w:t>
      </w:r>
    </w:p>
    <w:p w14:paraId="32A60127" w14:textId="77777777" w:rsidR="00AE2ED5" w:rsidRPr="006921AE" w:rsidRDefault="00AE2ED5" w:rsidP="00E1691A">
      <w:pPr>
        <w:spacing w:after="0" w:line="240" w:lineRule="auto"/>
        <w:contextualSpacing/>
        <w:jc w:val="right"/>
        <w:rPr>
          <w:rFonts w:ascii="Cambria" w:hAnsi="Cambria" w:cs="Arial"/>
          <w:sz w:val="21"/>
          <w:szCs w:val="21"/>
          <w:lang w:val="en-US"/>
        </w:rPr>
      </w:pPr>
    </w:p>
    <w:p w14:paraId="25870259" w14:textId="76104991" w:rsidR="00A11106" w:rsidRPr="006921AE" w:rsidRDefault="00F07112" w:rsidP="00E1691A">
      <w:pPr>
        <w:spacing w:after="0" w:line="240" w:lineRule="auto"/>
        <w:contextualSpacing/>
        <w:jc w:val="right"/>
        <w:rPr>
          <w:rFonts w:ascii="Cambria" w:hAnsi="Cambria" w:cs="Arial"/>
          <w:sz w:val="21"/>
          <w:szCs w:val="21"/>
          <w:lang w:val="en-US"/>
        </w:rPr>
      </w:pPr>
      <w:r w:rsidRPr="006921AE">
        <w:rPr>
          <w:rFonts w:ascii="Cambria" w:hAnsi="Cambria" w:cs="Arial"/>
          <w:sz w:val="21"/>
          <w:szCs w:val="21"/>
          <w:lang w:val="en-US"/>
        </w:rPr>
        <w:t>Name: _</w:t>
      </w:r>
      <w:r w:rsidR="008257C8" w:rsidRPr="006921AE">
        <w:rPr>
          <w:rFonts w:ascii="Cambria" w:hAnsi="Cambria" w:cs="Arial"/>
          <w:sz w:val="21"/>
          <w:szCs w:val="21"/>
          <w:lang w:val="en-US"/>
        </w:rPr>
        <w:t>______________________</w:t>
      </w:r>
    </w:p>
    <w:p w14:paraId="4771C741" w14:textId="77777777" w:rsidR="00AE2ED5" w:rsidRPr="006921AE" w:rsidRDefault="00AE2ED5" w:rsidP="00E1691A">
      <w:pPr>
        <w:spacing w:after="0" w:line="240" w:lineRule="auto"/>
        <w:contextualSpacing/>
        <w:jc w:val="right"/>
        <w:rPr>
          <w:rFonts w:ascii="Cambria" w:hAnsi="Cambria" w:cs="Arial"/>
          <w:sz w:val="21"/>
          <w:szCs w:val="21"/>
          <w:lang w:val="en-US"/>
        </w:rPr>
      </w:pPr>
    </w:p>
    <w:p w14:paraId="72F5E7EB" w14:textId="77777777" w:rsidR="008257C8" w:rsidRPr="006921AE" w:rsidRDefault="008257C8" w:rsidP="00E1691A">
      <w:pPr>
        <w:spacing w:after="0" w:line="240" w:lineRule="auto"/>
        <w:contextualSpacing/>
        <w:jc w:val="right"/>
        <w:rPr>
          <w:rFonts w:ascii="Cambria" w:hAnsi="Cambria" w:cs="Arial"/>
          <w:sz w:val="21"/>
          <w:szCs w:val="21"/>
          <w:lang w:val="en-US"/>
        </w:rPr>
      </w:pPr>
      <w:r w:rsidRPr="006921AE">
        <w:rPr>
          <w:rFonts w:ascii="Cambria" w:hAnsi="Cambria" w:cs="Arial"/>
          <w:sz w:val="21"/>
          <w:szCs w:val="21"/>
          <w:lang w:val="en-US"/>
        </w:rPr>
        <w:t>Designation: __________________</w:t>
      </w:r>
    </w:p>
    <w:p w14:paraId="7EE7728E" w14:textId="77777777" w:rsidR="005C334D" w:rsidRPr="006921AE" w:rsidRDefault="005C334D" w:rsidP="00292EEB">
      <w:pPr>
        <w:spacing w:after="0" w:line="240" w:lineRule="auto"/>
        <w:contextualSpacing/>
        <w:jc w:val="both"/>
        <w:rPr>
          <w:rFonts w:ascii="Cambria" w:hAnsi="Cambria" w:cs="Arial"/>
          <w:b/>
          <w:sz w:val="21"/>
          <w:szCs w:val="21"/>
          <w:lang w:val="en-US"/>
        </w:rPr>
      </w:pPr>
    </w:p>
    <w:p w14:paraId="2E1E32DC" w14:textId="77777777" w:rsidR="00D1524F" w:rsidRPr="006921AE" w:rsidRDefault="00D1524F" w:rsidP="00292EEB">
      <w:pPr>
        <w:spacing w:after="0" w:line="240" w:lineRule="auto"/>
        <w:contextualSpacing/>
        <w:jc w:val="both"/>
        <w:rPr>
          <w:rFonts w:ascii="Cambria" w:hAnsi="Cambria" w:cs="Arial"/>
          <w:b/>
          <w:sz w:val="21"/>
          <w:szCs w:val="21"/>
          <w:lang w:val="en-US"/>
        </w:rPr>
      </w:pPr>
    </w:p>
    <w:p w14:paraId="37FA9F5A" w14:textId="2C3D8ED4" w:rsidR="00DC517C" w:rsidRDefault="00E245ED" w:rsidP="00292EEB">
      <w:pPr>
        <w:spacing w:after="0" w:line="240" w:lineRule="auto"/>
        <w:contextualSpacing/>
        <w:jc w:val="both"/>
        <w:rPr>
          <w:rFonts w:ascii="Cambria" w:hAnsi="Cambria" w:cs="Arial"/>
          <w:b/>
          <w:sz w:val="21"/>
          <w:szCs w:val="21"/>
          <w:lang w:val="en-US"/>
        </w:rPr>
      </w:pPr>
      <w:r w:rsidRPr="006921AE">
        <w:rPr>
          <w:rFonts w:ascii="Cambria" w:hAnsi="Cambria" w:cs="Arial"/>
          <w:b/>
          <w:sz w:val="21"/>
          <w:szCs w:val="21"/>
          <w:lang w:val="en-US"/>
        </w:rPr>
        <w:t>Note:</w:t>
      </w:r>
      <w:r w:rsidR="00292EEB" w:rsidRPr="006921AE">
        <w:rPr>
          <w:rFonts w:ascii="Cambria" w:hAnsi="Cambria" w:cs="Arial"/>
          <w:b/>
          <w:sz w:val="21"/>
          <w:szCs w:val="21"/>
          <w:lang w:val="en-US"/>
        </w:rPr>
        <w:t xml:space="preserve"> </w:t>
      </w:r>
      <w:r w:rsidR="00DC517C">
        <w:rPr>
          <w:rFonts w:ascii="Cambria" w:hAnsi="Cambria" w:cs="Arial"/>
          <w:b/>
          <w:sz w:val="21"/>
          <w:szCs w:val="21"/>
          <w:lang w:val="en-US"/>
        </w:rPr>
        <w:t xml:space="preserve">1. </w:t>
      </w:r>
      <w:r w:rsidR="00A7184E">
        <w:rPr>
          <w:rFonts w:ascii="Cambria" w:hAnsi="Cambria" w:cs="Arial"/>
          <w:b/>
          <w:sz w:val="21"/>
          <w:szCs w:val="21"/>
          <w:lang w:val="en-US"/>
        </w:rPr>
        <w:t>C</w:t>
      </w:r>
      <w:r w:rsidR="00292EEB" w:rsidRPr="006921AE">
        <w:rPr>
          <w:rFonts w:ascii="Cambria" w:hAnsi="Cambria" w:cs="Arial"/>
          <w:b/>
          <w:sz w:val="21"/>
          <w:szCs w:val="21"/>
          <w:lang w:val="en-US"/>
        </w:rPr>
        <w:t xml:space="preserve">ertificate to be submitted </w:t>
      </w:r>
      <w:r w:rsidR="00DC517C">
        <w:rPr>
          <w:rFonts w:ascii="Cambria" w:hAnsi="Cambria" w:cs="Arial"/>
          <w:b/>
          <w:sz w:val="21"/>
          <w:szCs w:val="21"/>
          <w:lang w:val="en-US"/>
        </w:rPr>
        <w:t>on or before</w:t>
      </w:r>
      <w:r w:rsidR="00292EEB" w:rsidRPr="006921AE">
        <w:rPr>
          <w:rFonts w:ascii="Cambria" w:hAnsi="Cambria" w:cs="Arial"/>
          <w:b/>
          <w:sz w:val="21"/>
          <w:szCs w:val="21"/>
          <w:lang w:val="en-US"/>
        </w:rPr>
        <w:t xml:space="preserve"> </w:t>
      </w:r>
      <w:r w:rsidR="00D45F56">
        <w:rPr>
          <w:rFonts w:ascii="Cambria" w:hAnsi="Cambria" w:cs="Arial"/>
          <w:b/>
          <w:sz w:val="21"/>
          <w:szCs w:val="21"/>
          <w:lang w:val="en-US"/>
        </w:rPr>
        <w:t>60</w:t>
      </w:r>
      <w:r w:rsidR="00D45F56" w:rsidRPr="00D45F56">
        <w:rPr>
          <w:rFonts w:ascii="Cambria" w:hAnsi="Cambria" w:cs="Arial"/>
          <w:b/>
          <w:sz w:val="21"/>
          <w:szCs w:val="21"/>
          <w:vertAlign w:val="superscript"/>
          <w:lang w:val="en-US"/>
        </w:rPr>
        <w:t>th</w:t>
      </w:r>
      <w:r w:rsidR="00292EEB" w:rsidRPr="006921AE">
        <w:rPr>
          <w:rFonts w:ascii="Cambria" w:hAnsi="Cambria" w:cs="Arial"/>
          <w:b/>
          <w:sz w:val="21"/>
          <w:szCs w:val="21"/>
          <w:lang w:val="en-US"/>
        </w:rPr>
        <w:t xml:space="preserve"> day of succeeding quarter</w:t>
      </w:r>
    </w:p>
    <w:p w14:paraId="7D0D9EA2" w14:textId="4C901838" w:rsidR="00292EEB" w:rsidRPr="006921AE" w:rsidRDefault="00DC517C" w:rsidP="00292EEB">
      <w:pPr>
        <w:spacing w:after="0" w:line="240" w:lineRule="auto"/>
        <w:contextualSpacing/>
        <w:jc w:val="both"/>
        <w:rPr>
          <w:rFonts w:ascii="Cambria" w:hAnsi="Cambria" w:cs="Arial"/>
          <w:b/>
          <w:sz w:val="21"/>
          <w:szCs w:val="21"/>
          <w:lang w:val="en-US"/>
        </w:rPr>
      </w:pPr>
      <w:r>
        <w:rPr>
          <w:rFonts w:ascii="Cambria" w:hAnsi="Cambria" w:cs="Arial"/>
          <w:b/>
          <w:sz w:val="21"/>
          <w:szCs w:val="21"/>
          <w:lang w:val="en-US"/>
        </w:rPr>
        <w:t xml:space="preserve">             2. Refer to the guidance on (</w:t>
      </w:r>
      <w:r w:rsidR="006A1C42">
        <w:rPr>
          <w:rFonts w:ascii="Cambria" w:hAnsi="Cambria" w:cs="Arial"/>
          <w:b/>
          <w:sz w:val="21"/>
          <w:szCs w:val="21"/>
          <w:lang w:val="en-US"/>
        </w:rPr>
        <w:t>c)</w:t>
      </w:r>
      <w:r>
        <w:rPr>
          <w:rFonts w:ascii="Cambria" w:hAnsi="Cambria" w:cs="Arial"/>
          <w:b/>
          <w:sz w:val="21"/>
          <w:szCs w:val="21"/>
          <w:lang w:val="en-US"/>
        </w:rPr>
        <w:t xml:space="preserve"> </w:t>
      </w:r>
      <w:r w:rsidR="005F317B">
        <w:rPr>
          <w:rFonts w:ascii="Cambria" w:hAnsi="Cambria" w:cs="Arial"/>
          <w:b/>
          <w:sz w:val="21"/>
          <w:szCs w:val="21"/>
          <w:lang w:val="en-US"/>
        </w:rPr>
        <w:t>and(d</w:t>
      </w:r>
      <w:r>
        <w:rPr>
          <w:rFonts w:ascii="Cambria" w:hAnsi="Cambria" w:cs="Arial"/>
          <w:b/>
          <w:sz w:val="21"/>
          <w:szCs w:val="21"/>
          <w:lang w:val="en-US"/>
        </w:rPr>
        <w:t>) certifications</w:t>
      </w:r>
    </w:p>
    <w:sectPr w:rsidR="00292EEB" w:rsidRPr="006921AE" w:rsidSect="005C334D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61CC6"/>
    <w:multiLevelType w:val="hybridMultilevel"/>
    <w:tmpl w:val="98AA2FC8"/>
    <w:lvl w:ilvl="0" w:tplc="000C1E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925A6"/>
    <w:multiLevelType w:val="hybridMultilevel"/>
    <w:tmpl w:val="85D4BB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08549">
    <w:abstractNumId w:val="1"/>
  </w:num>
  <w:num w:numId="2" w16cid:durableId="175578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45"/>
    <w:rsid w:val="000045E0"/>
    <w:rsid w:val="00064541"/>
    <w:rsid w:val="00082AA1"/>
    <w:rsid w:val="000A51C1"/>
    <w:rsid w:val="00133432"/>
    <w:rsid w:val="00155859"/>
    <w:rsid w:val="0016548A"/>
    <w:rsid w:val="001A38EB"/>
    <w:rsid w:val="001D3FDD"/>
    <w:rsid w:val="00205A11"/>
    <w:rsid w:val="00207190"/>
    <w:rsid w:val="00257BF7"/>
    <w:rsid w:val="00261F44"/>
    <w:rsid w:val="00292EEB"/>
    <w:rsid w:val="00307C17"/>
    <w:rsid w:val="003267CC"/>
    <w:rsid w:val="003F4EEA"/>
    <w:rsid w:val="003F7C3A"/>
    <w:rsid w:val="0044298A"/>
    <w:rsid w:val="004440A7"/>
    <w:rsid w:val="0046638A"/>
    <w:rsid w:val="00475CB5"/>
    <w:rsid w:val="004770F1"/>
    <w:rsid w:val="004955BE"/>
    <w:rsid w:val="004B6B3F"/>
    <w:rsid w:val="004E5910"/>
    <w:rsid w:val="004F3645"/>
    <w:rsid w:val="00523D18"/>
    <w:rsid w:val="0053249A"/>
    <w:rsid w:val="00534410"/>
    <w:rsid w:val="00546B95"/>
    <w:rsid w:val="00550E78"/>
    <w:rsid w:val="00567191"/>
    <w:rsid w:val="005B7F65"/>
    <w:rsid w:val="005C334D"/>
    <w:rsid w:val="005D0257"/>
    <w:rsid w:val="005E5345"/>
    <w:rsid w:val="005F317B"/>
    <w:rsid w:val="00641CF8"/>
    <w:rsid w:val="006921AE"/>
    <w:rsid w:val="006A1C42"/>
    <w:rsid w:val="006F257C"/>
    <w:rsid w:val="00743229"/>
    <w:rsid w:val="007A61EE"/>
    <w:rsid w:val="007C12B4"/>
    <w:rsid w:val="007F0F05"/>
    <w:rsid w:val="00813978"/>
    <w:rsid w:val="00825166"/>
    <w:rsid w:val="008257C8"/>
    <w:rsid w:val="00870E26"/>
    <w:rsid w:val="008B214F"/>
    <w:rsid w:val="008B2742"/>
    <w:rsid w:val="008C1D7B"/>
    <w:rsid w:val="00943C07"/>
    <w:rsid w:val="00962E4B"/>
    <w:rsid w:val="009804DD"/>
    <w:rsid w:val="00A11106"/>
    <w:rsid w:val="00A16223"/>
    <w:rsid w:val="00A23586"/>
    <w:rsid w:val="00A7184E"/>
    <w:rsid w:val="00A85A65"/>
    <w:rsid w:val="00AC1BE8"/>
    <w:rsid w:val="00AE2ED5"/>
    <w:rsid w:val="00B109E8"/>
    <w:rsid w:val="00B335FB"/>
    <w:rsid w:val="00B62828"/>
    <w:rsid w:val="00BC2B96"/>
    <w:rsid w:val="00BC7BC0"/>
    <w:rsid w:val="00C04FD1"/>
    <w:rsid w:val="00C06107"/>
    <w:rsid w:val="00C750C4"/>
    <w:rsid w:val="00CD707C"/>
    <w:rsid w:val="00CE70E6"/>
    <w:rsid w:val="00D03EA5"/>
    <w:rsid w:val="00D14607"/>
    <w:rsid w:val="00D1524F"/>
    <w:rsid w:val="00D20E4A"/>
    <w:rsid w:val="00D4518E"/>
    <w:rsid w:val="00D45F56"/>
    <w:rsid w:val="00D8717E"/>
    <w:rsid w:val="00DA3B14"/>
    <w:rsid w:val="00DB60C7"/>
    <w:rsid w:val="00DC517C"/>
    <w:rsid w:val="00DC6E18"/>
    <w:rsid w:val="00DD11BA"/>
    <w:rsid w:val="00DD7DE2"/>
    <w:rsid w:val="00DE2243"/>
    <w:rsid w:val="00E1691A"/>
    <w:rsid w:val="00E23507"/>
    <w:rsid w:val="00E245ED"/>
    <w:rsid w:val="00E56CC0"/>
    <w:rsid w:val="00E610D0"/>
    <w:rsid w:val="00EB4C05"/>
    <w:rsid w:val="00F07112"/>
    <w:rsid w:val="00F3537D"/>
    <w:rsid w:val="00FB3E53"/>
    <w:rsid w:val="00FC145F"/>
    <w:rsid w:val="00FE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2EC4"/>
  <w15:docId w15:val="{CEC2D516-F135-4AF4-9240-BCA43FD7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8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35FB"/>
    <w:rPr>
      <w:b/>
      <w:bCs/>
    </w:rPr>
  </w:style>
  <w:style w:type="character" w:customStyle="1" w:styleId="zmsearchresult">
    <w:name w:val="zmsearchresult"/>
    <w:basedOn w:val="DefaultParagraphFont"/>
    <w:rsid w:val="00B335FB"/>
  </w:style>
  <w:style w:type="character" w:customStyle="1" w:styleId="object">
    <w:name w:val="object"/>
    <w:basedOn w:val="DefaultParagraphFont"/>
    <w:rsid w:val="00B3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Sandhiya Dilli</cp:lastModifiedBy>
  <cp:revision>76</cp:revision>
  <cp:lastPrinted>2022-04-11T11:31:00Z</cp:lastPrinted>
  <dcterms:created xsi:type="dcterms:W3CDTF">2021-12-14T05:58:00Z</dcterms:created>
  <dcterms:modified xsi:type="dcterms:W3CDTF">2025-08-06T09:18:00Z</dcterms:modified>
</cp:coreProperties>
</file>